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5AD" w:rsidRPr="009675AD" w:rsidRDefault="009675AD" w:rsidP="009675AD">
      <w:pPr>
        <w:spacing w:before="100" w:beforeAutospacing="1" w:after="100" w:afterAutospacing="1" w:line="240" w:lineRule="auto"/>
        <w:jc w:val="center"/>
        <w:rPr>
          <w:rFonts w:ascii="Times New Roman" w:eastAsia="Calibri" w:hAnsi="Times New Roman" w:cs="Times New Roman"/>
          <w:b/>
        </w:rPr>
      </w:pPr>
      <w:r>
        <w:rPr>
          <w:rFonts w:ascii="Times New Roman" w:eastAsia="Calibri" w:hAnsi="Times New Roman" w:cs="Times New Roman"/>
          <w:b/>
        </w:rPr>
        <w:t xml:space="preserve">TASLAK </w:t>
      </w:r>
      <w:r w:rsidRPr="009675AD">
        <w:rPr>
          <w:rFonts w:ascii="Times New Roman" w:eastAsia="Calibri" w:hAnsi="Times New Roman" w:cs="Times New Roman"/>
          <w:b/>
        </w:rPr>
        <w:t>UYGULAMA SÖZLEŞMESİ</w:t>
      </w:r>
    </w:p>
    <w:p w:rsidR="009675AD" w:rsidRPr="009675AD" w:rsidRDefault="009675AD" w:rsidP="009675AD">
      <w:pPr>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ab/>
      </w:r>
      <w:r w:rsidRPr="009675AD">
        <w:rPr>
          <w:rFonts w:ascii="Times New Roman" w:eastAsia="Calibri" w:hAnsi="Times New Roman" w:cs="Times New Roman"/>
        </w:rPr>
        <w:t>İş bu sözleşme bir taraftan</w:t>
      </w:r>
      <w:r w:rsidRPr="009675AD">
        <w:rPr>
          <w:rFonts w:ascii="Times New Roman" w:eastAsia="Calibri" w:hAnsi="Times New Roman" w:cs="Times New Roman"/>
          <w:b/>
          <w:u w:val="single"/>
        </w:rPr>
        <w:t xml:space="preserve"> </w:t>
      </w:r>
      <w:r w:rsidRPr="009675AD">
        <w:rPr>
          <w:rFonts w:ascii="Times New Roman" w:eastAsia="Calibri" w:hAnsi="Times New Roman" w:cs="Times New Roman"/>
          <w:i/>
          <w:color w:val="FF0000"/>
        </w:rPr>
        <w:t>yatırımcı adı ve soyadı</w:t>
      </w:r>
      <w:r w:rsidRPr="009675AD">
        <w:rPr>
          <w:rFonts w:ascii="Times New Roman" w:eastAsia="Calibri" w:hAnsi="Times New Roman" w:cs="Times New Roman"/>
          <w:color w:val="FF0000"/>
        </w:rPr>
        <w:t xml:space="preserve"> </w:t>
      </w:r>
      <w:r w:rsidRPr="009675AD">
        <w:rPr>
          <w:rFonts w:ascii="Times New Roman" w:eastAsia="Calibri" w:hAnsi="Times New Roman" w:cs="Times New Roman"/>
        </w:rPr>
        <w:t>(Bundan Sonra YATIRIMCI olarak anılacaktır</w:t>
      </w:r>
      <w:r>
        <w:rPr>
          <w:rFonts w:ascii="Times New Roman" w:eastAsia="Calibri" w:hAnsi="Times New Roman" w:cs="Times New Roman"/>
        </w:rPr>
        <w:t>.</w:t>
      </w:r>
      <w:r w:rsidRPr="009675AD">
        <w:rPr>
          <w:rFonts w:ascii="Times New Roman" w:eastAsia="Calibri" w:hAnsi="Times New Roman" w:cs="Times New Roman"/>
        </w:rPr>
        <w:t xml:space="preserve">) ve diğer taraftan </w:t>
      </w:r>
      <w:r w:rsidRPr="009675AD">
        <w:rPr>
          <w:rFonts w:ascii="Times New Roman" w:eastAsia="Calibri" w:hAnsi="Times New Roman" w:cs="Times New Roman"/>
          <w:i/>
          <w:color w:val="FF0000"/>
        </w:rPr>
        <w:t>yüklenici firmanın tam adı</w:t>
      </w:r>
      <w:r w:rsidRPr="009675AD">
        <w:rPr>
          <w:rFonts w:ascii="Times New Roman" w:eastAsia="Calibri" w:hAnsi="Times New Roman" w:cs="Times New Roman"/>
          <w:b/>
          <w:color w:val="FF0000"/>
        </w:rPr>
        <w:t xml:space="preserve"> </w:t>
      </w:r>
      <w:r w:rsidRPr="009675AD">
        <w:rPr>
          <w:rFonts w:ascii="Times New Roman" w:eastAsia="Calibri" w:hAnsi="Times New Roman" w:cs="Times New Roman"/>
        </w:rPr>
        <w:t>(Bundan sonra YÜKLENİCİ olarak alınacaktır.) arasında 20</w:t>
      </w:r>
      <w:r>
        <w:rPr>
          <w:rFonts w:ascii="Times New Roman" w:eastAsia="Calibri" w:hAnsi="Times New Roman" w:cs="Times New Roman"/>
        </w:rPr>
        <w:t>20</w:t>
      </w:r>
      <w:r w:rsidRPr="009675AD">
        <w:rPr>
          <w:rFonts w:ascii="Times New Roman" w:eastAsia="Calibri" w:hAnsi="Times New Roman" w:cs="Times New Roman"/>
        </w:rPr>
        <w:t xml:space="preserve"> yılının           Ayı            gününde akdedilmiştir.</w:t>
      </w: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Yüklenici</w:t>
      </w:r>
      <w:r w:rsidR="00944C5C">
        <w:rPr>
          <w:rFonts w:ascii="Times New Roman" w:eastAsia="Calibri" w:hAnsi="Times New Roman" w:cs="Times New Roman"/>
        </w:rPr>
        <w:t xml:space="preserve"> ekli teknik şartname ve Temin K</w:t>
      </w:r>
      <w:r w:rsidRPr="009675AD">
        <w:rPr>
          <w:rFonts w:ascii="Times New Roman" w:eastAsia="Calibri" w:hAnsi="Times New Roman" w:cs="Times New Roman"/>
        </w:rPr>
        <w:t xml:space="preserve">ayıt ve Şartlarında teknik özellikleri, teslim koşulları belirtilen ve aşağıda miktar ve tanımı yapılan makine ve ekipmanı iş bu sözleşmenin imza tarihini müteakip aşağıda belirtilen adreste yatırımcıya teslim edecektir. </w:t>
      </w: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Satın alınacak Makine ve Ekipman, aşağıda gösterilen miktar ve tanımlarda ve Teknik Şartname ‘de belirtilen teknik özelliklere veya daha üstü teknik özelliklere sahip olacaktır.</w:t>
      </w:r>
    </w:p>
    <w:p w:rsidR="009675AD" w:rsidRDefault="009675AD" w:rsidP="009675AD">
      <w:pPr>
        <w:spacing w:after="0" w:line="240" w:lineRule="auto"/>
        <w:jc w:val="both"/>
        <w:rPr>
          <w:rFonts w:ascii="Times New Roman" w:eastAsia="Calibri" w:hAnsi="Times New Roman" w:cs="Times New Roman"/>
        </w:rPr>
      </w:pPr>
      <w:r>
        <w:rPr>
          <w:rFonts w:ascii="Times New Roman" w:eastAsia="Calibri" w:hAnsi="Times New Roman" w:cs="Times New Roman"/>
        </w:rPr>
        <w:t>Satın Alınacak Makine E</w:t>
      </w:r>
      <w:r w:rsidRPr="009675AD">
        <w:rPr>
          <w:rFonts w:ascii="Times New Roman" w:eastAsia="Calibri" w:hAnsi="Times New Roman" w:cs="Times New Roman"/>
        </w:rPr>
        <w:t xml:space="preserve">kipman </w:t>
      </w:r>
      <w:r>
        <w:rPr>
          <w:rFonts w:ascii="Times New Roman" w:eastAsia="Calibri" w:hAnsi="Times New Roman" w:cs="Times New Roman"/>
        </w:rPr>
        <w:t>Bilgileri</w:t>
      </w:r>
    </w:p>
    <w:tbl>
      <w:tblPr>
        <w:tblStyle w:val="TabloKlavuzu"/>
        <w:tblW w:w="9322" w:type="dxa"/>
        <w:tblLook w:val="04A0" w:firstRow="1" w:lastRow="0" w:firstColumn="1" w:lastColumn="0" w:noHBand="0" w:noVBand="1"/>
      </w:tblPr>
      <w:tblGrid>
        <w:gridCol w:w="673"/>
        <w:gridCol w:w="6665"/>
        <w:gridCol w:w="992"/>
        <w:gridCol w:w="992"/>
      </w:tblGrid>
      <w:tr w:rsidR="00481FF3" w:rsidTr="00481FF3">
        <w:trPr>
          <w:trHeight w:val="1148"/>
        </w:trPr>
        <w:tc>
          <w:tcPr>
            <w:tcW w:w="673" w:type="dxa"/>
            <w:vAlign w:val="center"/>
          </w:tcPr>
          <w:p w:rsidR="00481FF3" w:rsidRDefault="00481FF3" w:rsidP="009675AD">
            <w:pPr>
              <w:jc w:val="center"/>
              <w:rPr>
                <w:rFonts w:ascii="Times New Roman" w:hAnsi="Times New Roman" w:cs="Times New Roman"/>
                <w:b/>
                <w:w w:val="95"/>
                <w:sz w:val="24"/>
                <w:szCs w:val="24"/>
              </w:rPr>
            </w:pPr>
            <w:r>
              <w:rPr>
                <w:rFonts w:ascii="Times New Roman" w:hAnsi="Times New Roman" w:cs="Times New Roman"/>
                <w:b/>
                <w:w w:val="95"/>
                <w:sz w:val="24"/>
                <w:szCs w:val="24"/>
              </w:rPr>
              <w:t>Sıra No</w:t>
            </w:r>
          </w:p>
        </w:tc>
        <w:tc>
          <w:tcPr>
            <w:tcW w:w="6665" w:type="dxa"/>
            <w:vAlign w:val="center"/>
          </w:tcPr>
          <w:p w:rsidR="00481FF3" w:rsidRDefault="00481FF3" w:rsidP="009675AD">
            <w:pPr>
              <w:jc w:val="center"/>
              <w:rPr>
                <w:rFonts w:ascii="Times New Roman" w:hAnsi="Times New Roman" w:cs="Times New Roman"/>
                <w:b/>
                <w:w w:val="95"/>
                <w:sz w:val="24"/>
                <w:szCs w:val="24"/>
              </w:rPr>
            </w:pPr>
            <w:r>
              <w:rPr>
                <w:rFonts w:ascii="Times New Roman" w:hAnsi="Times New Roman" w:cs="Times New Roman"/>
                <w:b/>
                <w:w w:val="95"/>
                <w:sz w:val="24"/>
                <w:szCs w:val="24"/>
              </w:rPr>
              <w:t>Makine-Ekipman Adı</w:t>
            </w:r>
          </w:p>
        </w:tc>
        <w:tc>
          <w:tcPr>
            <w:tcW w:w="992" w:type="dxa"/>
            <w:vAlign w:val="center"/>
          </w:tcPr>
          <w:p w:rsidR="00481FF3" w:rsidRDefault="00481FF3" w:rsidP="009675AD">
            <w:pPr>
              <w:jc w:val="center"/>
              <w:rPr>
                <w:rFonts w:ascii="Times New Roman" w:hAnsi="Times New Roman" w:cs="Times New Roman"/>
                <w:b/>
                <w:w w:val="95"/>
                <w:sz w:val="24"/>
                <w:szCs w:val="24"/>
              </w:rPr>
            </w:pPr>
            <w:r>
              <w:rPr>
                <w:rFonts w:ascii="Times New Roman" w:hAnsi="Times New Roman" w:cs="Times New Roman"/>
                <w:b/>
                <w:w w:val="95"/>
                <w:sz w:val="24"/>
                <w:szCs w:val="24"/>
              </w:rPr>
              <w:t>Birimi</w:t>
            </w:r>
          </w:p>
        </w:tc>
        <w:tc>
          <w:tcPr>
            <w:tcW w:w="992" w:type="dxa"/>
            <w:vAlign w:val="center"/>
          </w:tcPr>
          <w:p w:rsidR="00481FF3" w:rsidRDefault="00481FF3" w:rsidP="009675AD">
            <w:pPr>
              <w:jc w:val="center"/>
              <w:rPr>
                <w:rFonts w:ascii="Times New Roman" w:hAnsi="Times New Roman" w:cs="Times New Roman"/>
                <w:b/>
                <w:w w:val="95"/>
                <w:sz w:val="24"/>
                <w:szCs w:val="24"/>
              </w:rPr>
            </w:pPr>
            <w:r>
              <w:rPr>
                <w:rFonts w:ascii="Times New Roman" w:hAnsi="Times New Roman" w:cs="Times New Roman"/>
                <w:b/>
                <w:w w:val="95"/>
                <w:sz w:val="24"/>
                <w:szCs w:val="24"/>
              </w:rPr>
              <w:t>Miktarı</w:t>
            </w:r>
          </w:p>
        </w:tc>
      </w:tr>
      <w:tr w:rsidR="00481FF3" w:rsidTr="00481FF3">
        <w:trPr>
          <w:trHeight w:val="552"/>
        </w:trPr>
        <w:tc>
          <w:tcPr>
            <w:tcW w:w="673" w:type="dxa"/>
          </w:tcPr>
          <w:p w:rsidR="00481FF3" w:rsidRDefault="00481FF3" w:rsidP="009675AD">
            <w:pPr>
              <w:jc w:val="both"/>
              <w:rPr>
                <w:rFonts w:ascii="Times New Roman" w:hAnsi="Times New Roman" w:cs="Times New Roman"/>
                <w:b/>
                <w:w w:val="95"/>
                <w:sz w:val="24"/>
                <w:szCs w:val="24"/>
              </w:rPr>
            </w:pPr>
          </w:p>
        </w:tc>
        <w:tc>
          <w:tcPr>
            <w:tcW w:w="6665" w:type="dxa"/>
          </w:tcPr>
          <w:p w:rsidR="00481FF3" w:rsidRDefault="00481FF3" w:rsidP="009675AD">
            <w:pPr>
              <w:jc w:val="both"/>
              <w:rPr>
                <w:rFonts w:ascii="Times New Roman" w:hAnsi="Times New Roman" w:cs="Times New Roman"/>
                <w:b/>
                <w:w w:val="95"/>
                <w:sz w:val="24"/>
                <w:szCs w:val="24"/>
              </w:rPr>
            </w:pPr>
          </w:p>
        </w:tc>
        <w:tc>
          <w:tcPr>
            <w:tcW w:w="992" w:type="dxa"/>
          </w:tcPr>
          <w:p w:rsidR="00481FF3" w:rsidRDefault="00481FF3" w:rsidP="009675AD">
            <w:pPr>
              <w:jc w:val="both"/>
              <w:rPr>
                <w:rFonts w:ascii="Times New Roman" w:hAnsi="Times New Roman" w:cs="Times New Roman"/>
                <w:b/>
                <w:w w:val="95"/>
                <w:sz w:val="24"/>
                <w:szCs w:val="24"/>
              </w:rPr>
            </w:pPr>
          </w:p>
        </w:tc>
        <w:tc>
          <w:tcPr>
            <w:tcW w:w="992" w:type="dxa"/>
          </w:tcPr>
          <w:p w:rsidR="00481FF3" w:rsidRDefault="00481FF3" w:rsidP="009675AD">
            <w:pPr>
              <w:jc w:val="both"/>
              <w:rPr>
                <w:rFonts w:ascii="Times New Roman" w:hAnsi="Times New Roman" w:cs="Times New Roman"/>
                <w:b/>
                <w:w w:val="95"/>
                <w:sz w:val="24"/>
                <w:szCs w:val="24"/>
              </w:rPr>
            </w:pPr>
          </w:p>
        </w:tc>
      </w:tr>
    </w:tbl>
    <w:p w:rsidR="009675AD" w:rsidRDefault="009675AD" w:rsidP="009675AD">
      <w:pPr>
        <w:spacing w:after="0" w:line="240" w:lineRule="auto"/>
        <w:jc w:val="both"/>
        <w:rPr>
          <w:rFonts w:ascii="Times New Roman" w:eastAsia="Calibri" w:hAnsi="Times New Roman" w:cs="Times New Roman"/>
        </w:rPr>
      </w:pP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 xml:space="preserve">Yüklenici bu Sözleşme ile satın alınacak Makine ve Ekipmanları Teknik Şartnamede istenen koşullarda, </w:t>
      </w:r>
      <w:r w:rsidR="00481FF3" w:rsidRPr="009675AD">
        <w:rPr>
          <w:rFonts w:ascii="Times New Roman" w:eastAsia="Calibri" w:hAnsi="Times New Roman" w:cs="Times New Roman"/>
        </w:rPr>
        <w:t>Temin</w:t>
      </w:r>
      <w:r w:rsidRPr="009675AD">
        <w:rPr>
          <w:rFonts w:ascii="Times New Roman" w:eastAsia="Calibri" w:hAnsi="Times New Roman" w:cs="Times New Roman"/>
        </w:rPr>
        <w:t xml:space="preserve"> Kayıt ve Şartlarında belirtilen şartlara uygun olarak verilen miktar ve süreler içinde yatırımcı tarafından belirlenecek adres veya adreslere teslim edecektir. </w:t>
      </w: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Madde 2’de belirtilen ve iş bu sözl</w:t>
      </w:r>
      <w:r w:rsidR="00944C5C">
        <w:rPr>
          <w:rFonts w:ascii="Times New Roman" w:eastAsia="Calibri" w:hAnsi="Times New Roman" w:cs="Times New Roman"/>
        </w:rPr>
        <w:t>eşme kapsamında satın alınacak m</w:t>
      </w:r>
      <w:r w:rsidRPr="009675AD">
        <w:rPr>
          <w:rFonts w:ascii="Times New Roman" w:eastAsia="Calibri" w:hAnsi="Times New Roman" w:cs="Times New Roman"/>
        </w:rPr>
        <w:t>allar toplam satın</w:t>
      </w:r>
      <w:r w:rsidR="00481FF3">
        <w:rPr>
          <w:rFonts w:ascii="Times New Roman" w:eastAsia="Calibri" w:hAnsi="Times New Roman" w:cs="Times New Roman"/>
        </w:rPr>
        <w:t xml:space="preserve"> </w:t>
      </w:r>
      <w:r w:rsidRPr="009675AD">
        <w:rPr>
          <w:rFonts w:ascii="Times New Roman" w:eastAsia="Calibri" w:hAnsi="Times New Roman" w:cs="Times New Roman"/>
        </w:rPr>
        <w:t xml:space="preserve">alma bedeli KDV ve varsa ÖTV hariç </w:t>
      </w:r>
      <w:r w:rsidR="00276CE5" w:rsidRPr="007F5ADA">
        <w:rPr>
          <w:rFonts w:ascii="Times New Roman" w:hAnsi="Times New Roman" w:cs="Times New Roman"/>
          <w:i/>
          <w:color w:val="FF0000"/>
        </w:rPr>
        <w:t>rakamla</w:t>
      </w:r>
      <w:r w:rsidR="00276CE5" w:rsidRPr="007F5ADA">
        <w:rPr>
          <w:rFonts w:ascii="Times New Roman" w:hAnsi="Times New Roman" w:cs="Times New Roman"/>
        </w:rPr>
        <w:t xml:space="preserve"> TL </w:t>
      </w:r>
      <w:r w:rsidR="00276CE5">
        <w:rPr>
          <w:rFonts w:ascii="Times New Roman" w:hAnsi="Times New Roman" w:cs="Times New Roman"/>
        </w:rPr>
        <w:t>(</w:t>
      </w:r>
      <w:r w:rsidR="00276CE5" w:rsidRPr="007F5ADA">
        <w:rPr>
          <w:rFonts w:ascii="Times New Roman" w:hAnsi="Times New Roman" w:cs="Times New Roman"/>
          <w:color w:val="FF0000"/>
        </w:rPr>
        <w:t>yazıyla</w:t>
      </w:r>
      <w:r w:rsidR="00276CE5">
        <w:rPr>
          <w:rFonts w:ascii="Times New Roman" w:hAnsi="Times New Roman" w:cs="Times New Roman"/>
          <w:color w:val="FF0000"/>
        </w:rPr>
        <w:t>)</w:t>
      </w:r>
      <w:r w:rsidR="00276CE5">
        <w:rPr>
          <w:rFonts w:ascii="Times New Roman" w:hAnsi="Times New Roman" w:cs="Times New Roman"/>
        </w:rPr>
        <w:t xml:space="preserve"> </w:t>
      </w:r>
      <w:r w:rsidRPr="009675AD">
        <w:rPr>
          <w:rFonts w:ascii="Times New Roman" w:eastAsia="Calibri" w:hAnsi="Times New Roman" w:cs="Times New Roman"/>
        </w:rPr>
        <w:t xml:space="preserve">TL’dir. (Bundan Sonra Sözleşme Bedeli olarak anılacaktır) Sözleşme bedelinin açılımı </w:t>
      </w:r>
      <w:r w:rsidR="00481FF3" w:rsidRPr="009675AD">
        <w:rPr>
          <w:rFonts w:ascii="Times New Roman" w:eastAsia="Calibri" w:hAnsi="Times New Roman" w:cs="Times New Roman"/>
        </w:rPr>
        <w:t>Temin</w:t>
      </w:r>
      <w:r w:rsidRPr="009675AD">
        <w:rPr>
          <w:rFonts w:ascii="Times New Roman" w:eastAsia="Calibri" w:hAnsi="Times New Roman" w:cs="Times New Roman"/>
        </w:rPr>
        <w:t xml:space="preserve"> Kayıt ve Şartlarında verilmektedir. Yukarıda belirtilen fiyatlar kesin ve sabit olup, sözleşmenin uygulanması sırasında herhangi bir a</w:t>
      </w:r>
      <w:r w:rsidR="00276CE5">
        <w:rPr>
          <w:rFonts w:ascii="Times New Roman" w:eastAsia="Calibri" w:hAnsi="Times New Roman" w:cs="Times New Roman"/>
        </w:rPr>
        <w:t>yarlamaya tabi tutulmayacaktır.</w:t>
      </w: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Bu sözleşme kapsamında satın alınacak Makine ve Ekipmanın tamamı</w:t>
      </w:r>
      <w:r w:rsidR="00276CE5">
        <w:rPr>
          <w:rFonts w:ascii="Times New Roman" w:eastAsia="Calibri" w:hAnsi="Times New Roman" w:cs="Times New Roman"/>
        </w:rPr>
        <w:t>nın</w:t>
      </w:r>
      <w:r w:rsidRPr="009675AD">
        <w:rPr>
          <w:rFonts w:ascii="Times New Roman" w:eastAsia="Calibri" w:hAnsi="Times New Roman" w:cs="Times New Roman"/>
        </w:rPr>
        <w:t xml:space="preserve"> teslim edilmesine müteakiben, yatırımcı tarafından kontrollerin yapılıp </w:t>
      </w:r>
      <w:r w:rsidR="00276CE5">
        <w:rPr>
          <w:rFonts w:ascii="Times New Roman" w:eastAsia="Calibri" w:hAnsi="Times New Roman" w:cs="Times New Roman"/>
        </w:rPr>
        <w:t xml:space="preserve">İdari ve </w:t>
      </w:r>
      <w:r w:rsidRPr="009675AD">
        <w:rPr>
          <w:rFonts w:ascii="Times New Roman" w:eastAsia="Calibri" w:hAnsi="Times New Roman" w:cs="Times New Roman"/>
        </w:rPr>
        <w:t xml:space="preserve">Teknik Şartnamede belirtilen özellikleri tamamen karşıladığı ve her türlü eksikliklerin giderildiğinin tespit edildiği ile </w:t>
      </w:r>
      <w:r w:rsidR="00276CE5" w:rsidRPr="009675AD">
        <w:rPr>
          <w:rFonts w:ascii="Times New Roman" w:eastAsia="Calibri" w:hAnsi="Times New Roman" w:cs="Times New Roman"/>
        </w:rPr>
        <w:t>ilgili</w:t>
      </w:r>
      <w:r w:rsidRPr="009675AD">
        <w:rPr>
          <w:rFonts w:ascii="Times New Roman" w:eastAsia="Calibri" w:hAnsi="Times New Roman" w:cs="Times New Roman"/>
        </w:rPr>
        <w:t xml:space="preserve"> İl Proje Yürütme Birimince tutanak hazırlanması sonrasında düzenlenecek faturaya</w:t>
      </w:r>
      <w:r w:rsidR="00276CE5">
        <w:rPr>
          <w:rFonts w:ascii="Times New Roman" w:eastAsia="Calibri" w:hAnsi="Times New Roman" w:cs="Times New Roman"/>
        </w:rPr>
        <w:t xml:space="preserve"> istinaden ödeme yapılacaktır.</w:t>
      </w: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 xml:space="preserve">Aşağıda belirtilen yatırımcıya ve yükleniciye ait adresler yasal </w:t>
      </w:r>
      <w:r w:rsidR="00481FF3" w:rsidRPr="009675AD">
        <w:rPr>
          <w:rFonts w:ascii="Times New Roman" w:eastAsia="Calibri" w:hAnsi="Times New Roman" w:cs="Times New Roman"/>
        </w:rPr>
        <w:t>ikametgâh</w:t>
      </w:r>
      <w:r w:rsidRPr="009675AD">
        <w:rPr>
          <w:rFonts w:ascii="Times New Roman" w:eastAsia="Calibri" w:hAnsi="Times New Roman" w:cs="Times New Roman"/>
        </w:rPr>
        <w:t xml:space="preserve"> olarak belirlenmiş olup bu adreslere yapılacak teblig</w:t>
      </w:r>
      <w:r w:rsidR="00481FF3">
        <w:rPr>
          <w:rFonts w:ascii="Times New Roman" w:eastAsia="Calibri" w:hAnsi="Times New Roman" w:cs="Times New Roman"/>
        </w:rPr>
        <w:t xml:space="preserve">atlar </w:t>
      </w:r>
      <w:r w:rsidR="00276CE5">
        <w:rPr>
          <w:rFonts w:ascii="Times New Roman" w:eastAsia="Calibri" w:hAnsi="Times New Roman" w:cs="Times New Roman"/>
        </w:rPr>
        <w:t xml:space="preserve">taraflara </w:t>
      </w:r>
      <w:r w:rsidR="00481FF3">
        <w:rPr>
          <w:rFonts w:ascii="Times New Roman" w:eastAsia="Calibri" w:hAnsi="Times New Roman" w:cs="Times New Roman"/>
        </w:rPr>
        <w:t>yapılmış addolunacaktır.</w:t>
      </w:r>
    </w:p>
    <w:p w:rsidR="009675AD" w:rsidRPr="009675AD" w:rsidRDefault="00481FF3" w:rsidP="009675AD">
      <w:pPr>
        <w:numPr>
          <w:ilvl w:val="1"/>
          <w:numId w:val="1"/>
        </w:numPr>
        <w:spacing w:before="100" w:beforeAutospacing="1" w:after="100" w:afterAutospacing="1" w:line="240" w:lineRule="auto"/>
        <w:contextualSpacing/>
        <w:jc w:val="both"/>
        <w:rPr>
          <w:rFonts w:ascii="Times New Roman" w:eastAsia="Calibri" w:hAnsi="Times New Roman" w:cs="Times New Roman"/>
          <w:i/>
          <w:color w:val="FF0000"/>
        </w:rPr>
      </w:pPr>
      <w:r>
        <w:rPr>
          <w:rFonts w:ascii="Times New Roman" w:eastAsia="Calibri" w:hAnsi="Times New Roman" w:cs="Times New Roman"/>
        </w:rPr>
        <w:t xml:space="preserve">Yatırımcı: </w:t>
      </w:r>
      <w:r w:rsidR="00276CE5" w:rsidRPr="00276CE5">
        <w:rPr>
          <w:rFonts w:ascii="Times New Roman" w:eastAsia="Calibri" w:hAnsi="Times New Roman" w:cs="Times New Roman"/>
          <w:i/>
          <w:color w:val="FF0000"/>
        </w:rPr>
        <w:t>Adres</w:t>
      </w:r>
    </w:p>
    <w:p w:rsidR="009675AD" w:rsidRPr="009675AD" w:rsidRDefault="00481FF3" w:rsidP="009675AD">
      <w:pPr>
        <w:numPr>
          <w:ilvl w:val="1"/>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Yüklenici</w:t>
      </w:r>
      <w:r w:rsidR="009675AD" w:rsidRPr="009675AD">
        <w:rPr>
          <w:rFonts w:ascii="Times New Roman" w:eastAsia="Calibri" w:hAnsi="Times New Roman" w:cs="Times New Roman"/>
        </w:rPr>
        <w:t xml:space="preserve">: </w:t>
      </w:r>
      <w:r w:rsidR="00276CE5" w:rsidRPr="00276CE5">
        <w:rPr>
          <w:rFonts w:ascii="Times New Roman" w:eastAsia="Calibri" w:hAnsi="Times New Roman" w:cs="Times New Roman"/>
          <w:i/>
          <w:color w:val="FF0000"/>
        </w:rPr>
        <w:t>Adres</w:t>
      </w: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KDV ve varsa ÖTV’nin tamamı ya</w:t>
      </w:r>
      <w:r w:rsidR="00276CE5">
        <w:rPr>
          <w:rFonts w:ascii="Times New Roman" w:eastAsia="Calibri" w:hAnsi="Times New Roman" w:cs="Times New Roman"/>
        </w:rPr>
        <w:t>tırımcı tarafından ödenecektir.</w:t>
      </w: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Yüklenici, sözleşmede belirtilen süreler içinde Makine Ekipm</w:t>
      </w:r>
      <w:r w:rsidR="00481FF3">
        <w:rPr>
          <w:rFonts w:ascii="Times New Roman" w:eastAsia="Calibri" w:hAnsi="Times New Roman" w:cs="Times New Roman"/>
        </w:rPr>
        <w:t xml:space="preserve">anların tamamını veya herhangi </w:t>
      </w:r>
      <w:r w:rsidRPr="009675AD">
        <w:rPr>
          <w:rFonts w:ascii="Times New Roman" w:eastAsia="Calibri" w:hAnsi="Times New Roman" w:cs="Times New Roman"/>
        </w:rPr>
        <w:t xml:space="preserve">bir kısmını teslim edemez veya montaj ve kabul işlemleri için gereken hizmetleri icra edemez ise, yatırımcı gecikilen her bir hafta veya kesri için </w:t>
      </w:r>
      <w:r w:rsidR="00481FF3">
        <w:rPr>
          <w:rFonts w:ascii="Times New Roman" w:eastAsia="Calibri" w:hAnsi="Times New Roman" w:cs="Times New Roman"/>
        </w:rPr>
        <w:t xml:space="preserve">sözleşme </w:t>
      </w:r>
      <w:r w:rsidR="00276CE5">
        <w:rPr>
          <w:rFonts w:ascii="Times New Roman" w:eastAsia="Calibri" w:hAnsi="Times New Roman" w:cs="Times New Roman"/>
        </w:rPr>
        <w:t>bedelinin</w:t>
      </w:r>
      <w:r w:rsidR="00481FF3">
        <w:rPr>
          <w:rFonts w:ascii="Times New Roman" w:eastAsia="Calibri" w:hAnsi="Times New Roman" w:cs="Times New Roman"/>
        </w:rPr>
        <w:t xml:space="preserve"> yüzde 1 (%1)</w:t>
      </w:r>
      <w:r w:rsidRPr="009675AD">
        <w:rPr>
          <w:rFonts w:ascii="Times New Roman" w:eastAsia="Calibri" w:hAnsi="Times New Roman" w:cs="Times New Roman"/>
        </w:rPr>
        <w:t>‘</w:t>
      </w:r>
      <w:r w:rsidR="00481FF3">
        <w:rPr>
          <w:rFonts w:ascii="Times New Roman" w:eastAsia="Calibri" w:hAnsi="Times New Roman" w:cs="Times New Roman"/>
        </w:rPr>
        <w:t xml:space="preserve"> </w:t>
      </w:r>
      <w:r w:rsidRPr="009675AD">
        <w:rPr>
          <w:rFonts w:ascii="Times New Roman" w:eastAsia="Calibri" w:hAnsi="Times New Roman" w:cs="Times New Roman"/>
        </w:rPr>
        <w:t xml:space="preserve">ine eşit meblağı gecikme cezası olarak </w:t>
      </w:r>
      <w:r w:rsidR="00481FF3">
        <w:rPr>
          <w:rFonts w:ascii="Times New Roman" w:eastAsia="Calibri" w:hAnsi="Times New Roman" w:cs="Times New Roman"/>
        </w:rPr>
        <w:t>kesecektir. Kesintiler yüzde üç</w:t>
      </w:r>
      <w:r w:rsidRPr="009675AD">
        <w:rPr>
          <w:rFonts w:ascii="Times New Roman" w:eastAsia="Calibri" w:hAnsi="Times New Roman" w:cs="Times New Roman"/>
        </w:rPr>
        <w:t xml:space="preserve"> (%3)’e ulaştığında alıcı Sözleşmeyi </w:t>
      </w:r>
      <w:r w:rsidR="00481FF3" w:rsidRPr="009675AD">
        <w:rPr>
          <w:rFonts w:ascii="Times New Roman" w:eastAsia="Calibri" w:hAnsi="Times New Roman" w:cs="Times New Roman"/>
        </w:rPr>
        <w:t>feshe</w:t>
      </w:r>
      <w:r w:rsidRPr="009675AD">
        <w:rPr>
          <w:rFonts w:ascii="Times New Roman" w:eastAsia="Calibri" w:hAnsi="Times New Roman" w:cs="Times New Roman"/>
        </w:rPr>
        <w:t xml:space="preserve">debilir. Gecikme cezası faturada indirim olarak belirtilecektir. </w:t>
      </w: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Satın</w:t>
      </w:r>
      <w:r w:rsidR="00481FF3">
        <w:rPr>
          <w:rFonts w:ascii="Times New Roman" w:eastAsia="Calibri" w:hAnsi="Times New Roman" w:cs="Times New Roman"/>
        </w:rPr>
        <w:t xml:space="preserve"> </w:t>
      </w:r>
      <w:r w:rsidRPr="009675AD">
        <w:rPr>
          <w:rFonts w:ascii="Times New Roman" w:eastAsia="Calibri" w:hAnsi="Times New Roman" w:cs="Times New Roman"/>
        </w:rPr>
        <w:t xml:space="preserve">alınacak Makine ve Ekipmana ait uygulama rehberinde belirtilen teknik belgeler uygulama sözleşmesi </w:t>
      </w:r>
      <w:r w:rsidR="009B540F">
        <w:rPr>
          <w:rFonts w:ascii="Times New Roman" w:eastAsia="Calibri" w:hAnsi="Times New Roman" w:cs="Times New Roman"/>
        </w:rPr>
        <w:t>ile birlikte</w:t>
      </w:r>
      <w:r w:rsidRPr="009675AD">
        <w:rPr>
          <w:rFonts w:ascii="Times New Roman" w:eastAsia="Calibri" w:hAnsi="Times New Roman" w:cs="Times New Roman"/>
        </w:rPr>
        <w:t xml:space="preserve"> yüklenici tarafından verilecektir. </w:t>
      </w: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Sözleşmede geçerli dil Türkçe’</w:t>
      </w:r>
      <w:r w:rsidR="00481FF3">
        <w:rPr>
          <w:rFonts w:ascii="Times New Roman" w:eastAsia="Calibri" w:hAnsi="Times New Roman" w:cs="Times New Roman"/>
        </w:rPr>
        <w:t xml:space="preserve"> </w:t>
      </w:r>
      <w:proofErr w:type="spellStart"/>
      <w:r w:rsidRPr="009675AD">
        <w:rPr>
          <w:rFonts w:ascii="Times New Roman" w:eastAsia="Calibri" w:hAnsi="Times New Roman" w:cs="Times New Roman"/>
        </w:rPr>
        <w:t>dir</w:t>
      </w:r>
      <w:proofErr w:type="spellEnd"/>
      <w:r w:rsidRPr="009675AD">
        <w:rPr>
          <w:rFonts w:ascii="Times New Roman" w:eastAsia="Calibri" w:hAnsi="Times New Roman" w:cs="Times New Roman"/>
        </w:rPr>
        <w:t xml:space="preserve">. </w:t>
      </w: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Sözleşme hükümlerine ilişkin, bir anlaşmazlık oluştuğunda ya da taraflardan birinin Sözleşme hükümlerine uy</w:t>
      </w:r>
      <w:r w:rsidR="00496A12">
        <w:rPr>
          <w:rFonts w:ascii="Times New Roman" w:eastAsia="Calibri" w:hAnsi="Times New Roman" w:cs="Times New Roman"/>
        </w:rPr>
        <w:t>ma</w:t>
      </w:r>
      <w:r w:rsidRPr="009675AD">
        <w:rPr>
          <w:rFonts w:ascii="Times New Roman" w:eastAsia="Calibri" w:hAnsi="Times New Roman" w:cs="Times New Roman"/>
        </w:rPr>
        <w:t>ması ya da hükümler dışında hak talep etmesi halinde ve taraflar sorunu kendi aralarında sulh yoluyla çözemedikleri takdirde, uyuşmazlıkların ç</w:t>
      </w:r>
      <w:r w:rsidR="00496A12">
        <w:rPr>
          <w:rFonts w:ascii="Times New Roman" w:eastAsia="Calibri" w:hAnsi="Times New Roman" w:cs="Times New Roman"/>
        </w:rPr>
        <w:t xml:space="preserve">özümünde </w:t>
      </w:r>
      <w:r w:rsidRPr="009675AD">
        <w:rPr>
          <w:rFonts w:ascii="Times New Roman" w:eastAsia="Calibri" w:hAnsi="Times New Roman" w:cs="Times New Roman"/>
        </w:rPr>
        <w:t>(</w:t>
      </w:r>
      <w:r w:rsidR="00496A12">
        <w:rPr>
          <w:rFonts w:ascii="Times New Roman" w:eastAsia="Calibri" w:hAnsi="Times New Roman" w:cs="Times New Roman"/>
          <w:i/>
          <w:color w:val="FF0000"/>
        </w:rPr>
        <w:t>Yatırımcı t</w:t>
      </w:r>
      <w:r w:rsidRPr="009675AD">
        <w:rPr>
          <w:rFonts w:ascii="Times New Roman" w:eastAsia="Calibri" w:hAnsi="Times New Roman" w:cs="Times New Roman"/>
          <w:i/>
          <w:color w:val="FF0000"/>
        </w:rPr>
        <w:t>arafından başvurunun yapıldığı il belirtilecek.</w:t>
      </w:r>
      <w:r w:rsidRPr="009675AD">
        <w:rPr>
          <w:rFonts w:ascii="Times New Roman" w:eastAsia="Calibri" w:hAnsi="Times New Roman" w:cs="Times New Roman"/>
        </w:rPr>
        <w:t xml:space="preserve">) </w:t>
      </w:r>
      <w:r w:rsidR="00E94414">
        <w:rPr>
          <w:rFonts w:ascii="Times New Roman" w:eastAsia="Calibri" w:hAnsi="Times New Roman" w:cs="Times New Roman"/>
        </w:rPr>
        <w:t xml:space="preserve">Adana </w:t>
      </w:r>
      <w:r w:rsidRPr="009675AD">
        <w:rPr>
          <w:rFonts w:ascii="Times New Roman" w:eastAsia="Calibri" w:hAnsi="Times New Roman" w:cs="Times New Roman"/>
        </w:rPr>
        <w:t xml:space="preserve">Mahkemeleri yetkilidir. </w:t>
      </w:r>
    </w:p>
    <w:p w:rsidR="009675AD" w:rsidRPr="009675AD" w:rsidRDefault="009675AD" w:rsidP="009675AD">
      <w:pPr>
        <w:numPr>
          <w:ilvl w:val="0"/>
          <w:numId w:val="1"/>
        </w:numPr>
        <w:spacing w:before="100" w:beforeAutospacing="1" w:after="100" w:afterAutospacing="1" w:line="240" w:lineRule="auto"/>
        <w:contextualSpacing/>
        <w:jc w:val="both"/>
        <w:rPr>
          <w:rFonts w:ascii="Times New Roman" w:eastAsia="Calibri" w:hAnsi="Times New Roman" w:cs="Times New Roman"/>
        </w:rPr>
      </w:pPr>
      <w:r w:rsidRPr="009675AD">
        <w:rPr>
          <w:rFonts w:ascii="Times New Roman" w:eastAsia="Calibri" w:hAnsi="Times New Roman" w:cs="Times New Roman"/>
        </w:rPr>
        <w:t xml:space="preserve">Sipariş </w:t>
      </w:r>
      <w:r w:rsidR="009253C7">
        <w:rPr>
          <w:rFonts w:ascii="Times New Roman" w:eastAsia="Calibri" w:hAnsi="Times New Roman" w:cs="Times New Roman"/>
        </w:rPr>
        <w:t>Emri ve Teyit Yazısı Uygulama Sözleşmesi ile birlikte İl Tarım ve Orman Müdürlüğüne teslim edilecektir.</w:t>
      </w:r>
    </w:p>
    <w:p w:rsidR="009675AD" w:rsidRPr="009675AD" w:rsidRDefault="009675AD" w:rsidP="009675AD">
      <w:pPr>
        <w:spacing w:before="100" w:beforeAutospacing="1" w:after="100" w:afterAutospacing="1" w:line="240" w:lineRule="auto"/>
        <w:jc w:val="both"/>
        <w:rPr>
          <w:rFonts w:ascii="Times New Roman" w:eastAsia="Calibri" w:hAnsi="Times New Roman" w:cs="Times New Roman"/>
        </w:rPr>
      </w:pPr>
    </w:p>
    <w:p w:rsidR="009675AD" w:rsidRPr="009675AD" w:rsidRDefault="009675AD" w:rsidP="009675AD">
      <w:pPr>
        <w:spacing w:before="100" w:beforeAutospacing="1" w:after="100" w:afterAutospacing="1" w:line="240" w:lineRule="auto"/>
        <w:jc w:val="both"/>
        <w:rPr>
          <w:rFonts w:ascii="Times New Roman" w:eastAsia="Calibri" w:hAnsi="Times New Roman" w:cs="Times New Roman"/>
        </w:rPr>
      </w:pPr>
      <w:r w:rsidRPr="009675AD">
        <w:rPr>
          <w:rFonts w:ascii="Times New Roman" w:eastAsia="Calibri" w:hAnsi="Times New Roman" w:cs="Times New Roman"/>
        </w:rPr>
        <w:t xml:space="preserve">İş Bu sözleşme tarafların rızası ile                                tarihinde müştereken imzalanmıştır. </w:t>
      </w:r>
    </w:p>
    <w:tbl>
      <w:tblPr>
        <w:tblpPr w:leftFromText="141" w:rightFromText="141"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33"/>
      </w:tblGrid>
      <w:tr w:rsidR="009253C7" w:rsidRPr="007124C7" w:rsidTr="009253C7">
        <w:trPr>
          <w:trHeight w:val="270"/>
        </w:trPr>
        <w:tc>
          <w:tcPr>
            <w:tcW w:w="4655" w:type="dxa"/>
            <w:shd w:val="clear" w:color="auto" w:fill="auto"/>
          </w:tcPr>
          <w:p w:rsidR="009253C7" w:rsidRPr="00AA31DB" w:rsidRDefault="009253C7" w:rsidP="009253C7">
            <w:pPr>
              <w:spacing w:after="0" w:line="240" w:lineRule="auto"/>
              <w:contextualSpacing/>
              <w:jc w:val="center"/>
              <w:rPr>
                <w:rFonts w:ascii="Times New Roman" w:eastAsia="Calibri" w:hAnsi="Times New Roman" w:cs="Times New Roman"/>
                <w:b/>
                <w:sz w:val="24"/>
                <w:szCs w:val="24"/>
              </w:rPr>
            </w:pPr>
            <w:r w:rsidRPr="00AA31DB">
              <w:rPr>
                <w:rFonts w:ascii="Times New Roman" w:eastAsia="Calibri" w:hAnsi="Times New Roman" w:cs="Times New Roman"/>
                <w:sz w:val="24"/>
                <w:szCs w:val="24"/>
              </w:rPr>
              <w:lastRenderedPageBreak/>
              <w:t>Yatırımcı</w:t>
            </w:r>
          </w:p>
        </w:tc>
        <w:tc>
          <w:tcPr>
            <w:tcW w:w="4633" w:type="dxa"/>
            <w:shd w:val="clear" w:color="auto" w:fill="auto"/>
          </w:tcPr>
          <w:p w:rsidR="009253C7" w:rsidRPr="00AA31DB" w:rsidRDefault="009253C7" w:rsidP="009253C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Yüklenici</w:t>
            </w:r>
          </w:p>
        </w:tc>
      </w:tr>
      <w:tr w:rsidR="009253C7" w:rsidRPr="007124C7" w:rsidTr="009253C7">
        <w:trPr>
          <w:trHeight w:val="1835"/>
        </w:trPr>
        <w:tc>
          <w:tcPr>
            <w:tcW w:w="4655" w:type="dxa"/>
            <w:shd w:val="clear" w:color="auto" w:fill="auto"/>
          </w:tcPr>
          <w:p w:rsidR="009253C7" w:rsidRPr="00AA31DB" w:rsidRDefault="009253C7" w:rsidP="009253C7">
            <w:pPr>
              <w:spacing w:after="0" w:line="240" w:lineRule="auto"/>
              <w:contextualSpacing/>
              <w:jc w:val="center"/>
              <w:rPr>
                <w:rFonts w:ascii="Times New Roman" w:eastAsia="Calibri" w:hAnsi="Times New Roman" w:cs="Times New Roman"/>
                <w:sz w:val="24"/>
                <w:szCs w:val="24"/>
              </w:rPr>
            </w:pPr>
          </w:p>
        </w:tc>
        <w:tc>
          <w:tcPr>
            <w:tcW w:w="4633" w:type="dxa"/>
            <w:shd w:val="clear" w:color="auto" w:fill="auto"/>
          </w:tcPr>
          <w:p w:rsidR="009253C7" w:rsidRPr="00AA31DB" w:rsidRDefault="009253C7" w:rsidP="009253C7">
            <w:pPr>
              <w:spacing w:after="0" w:line="240" w:lineRule="auto"/>
              <w:contextualSpacing/>
              <w:jc w:val="center"/>
              <w:rPr>
                <w:rFonts w:ascii="Times New Roman" w:eastAsia="Calibri" w:hAnsi="Times New Roman" w:cs="Times New Roman"/>
                <w:sz w:val="24"/>
                <w:szCs w:val="24"/>
              </w:rPr>
            </w:pPr>
          </w:p>
        </w:tc>
      </w:tr>
    </w:tbl>
    <w:p w:rsidR="006B4415" w:rsidRPr="006B4415" w:rsidRDefault="006B4415" w:rsidP="006B4415">
      <w:pPr>
        <w:spacing w:before="100" w:beforeAutospacing="1" w:after="100" w:afterAutospacing="1" w:line="240" w:lineRule="auto"/>
        <w:jc w:val="both"/>
        <w:rPr>
          <w:rFonts w:ascii="Times New Roman" w:hAnsi="Times New Roman" w:cs="Times New Roman"/>
          <w:i/>
          <w:color w:val="FF0000"/>
          <w:sz w:val="24"/>
        </w:rPr>
      </w:pPr>
      <w:r w:rsidRPr="006B4415">
        <w:rPr>
          <w:rFonts w:ascii="Times New Roman" w:hAnsi="Times New Roman" w:cs="Times New Roman"/>
          <w:b/>
          <w:color w:val="FF0000"/>
          <w:sz w:val="24"/>
        </w:rPr>
        <w:t>Not:</w:t>
      </w:r>
      <w:r w:rsidRPr="006B4415">
        <w:rPr>
          <w:rFonts w:ascii="Times New Roman" w:hAnsi="Times New Roman" w:cs="Times New Roman"/>
          <w:i/>
          <w:color w:val="FF0000"/>
          <w:sz w:val="24"/>
        </w:rPr>
        <w:t xml:space="preserve"> İhale dosyasında Taslak Uygulama Sözleşmesi başlığı ile verilecek olan bu sözleşme ihale onayından sonra Uygulama Sözleşmesi başlığı ile ihaleyi kazanan firmanın Yüklenici olarak belirtildiği şekli ile taraflarca imzalanıp İl Tarım ve Orman Müdürlüğüne sunulacaktır.</w:t>
      </w:r>
      <w:bookmarkStart w:id="0" w:name="_GoBack"/>
      <w:bookmarkEnd w:id="0"/>
    </w:p>
    <w:sectPr w:rsidR="006B4415" w:rsidRPr="006B44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F30" w:rsidRDefault="00303F30" w:rsidP="009253C7">
      <w:pPr>
        <w:spacing w:after="0" w:line="240" w:lineRule="auto"/>
      </w:pPr>
      <w:r>
        <w:separator/>
      </w:r>
    </w:p>
  </w:endnote>
  <w:endnote w:type="continuationSeparator" w:id="0">
    <w:p w:rsidR="00303F30" w:rsidRDefault="00303F30" w:rsidP="0092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C7" w:rsidRPr="006B4415" w:rsidRDefault="009253C7">
    <w:pPr>
      <w:pStyle w:val="AltBilgi"/>
      <w:rPr>
        <w:color w:val="FF0000"/>
      </w:rPr>
    </w:pPr>
    <w:r w:rsidRPr="006B4415">
      <w:rPr>
        <w:color w:val="FF0000"/>
      </w:rPr>
      <w:t>Yatırımcı Paraf</w:t>
    </w:r>
    <w:r w:rsidRPr="006B4415">
      <w:rPr>
        <w:color w:val="FF0000"/>
      </w:rPr>
      <w:tab/>
    </w:r>
    <w:r w:rsidRPr="006B4415">
      <w:rPr>
        <w:color w:val="FF0000"/>
      </w:rPr>
      <w:tab/>
      <w:t>Yüklenici Paraf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F30" w:rsidRDefault="00303F30" w:rsidP="009253C7">
      <w:pPr>
        <w:spacing w:after="0" w:line="240" w:lineRule="auto"/>
      </w:pPr>
      <w:r>
        <w:separator/>
      </w:r>
    </w:p>
  </w:footnote>
  <w:footnote w:type="continuationSeparator" w:id="0">
    <w:p w:rsidR="00303F30" w:rsidRDefault="00303F30" w:rsidP="00925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7B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B43"/>
    <w:rsid w:val="000E77C0"/>
    <w:rsid w:val="00276CE5"/>
    <w:rsid w:val="00303F30"/>
    <w:rsid w:val="0035072D"/>
    <w:rsid w:val="004402F3"/>
    <w:rsid w:val="00481FF3"/>
    <w:rsid w:val="00496A12"/>
    <w:rsid w:val="006B4415"/>
    <w:rsid w:val="008206EA"/>
    <w:rsid w:val="009253C7"/>
    <w:rsid w:val="00944C5C"/>
    <w:rsid w:val="009675AD"/>
    <w:rsid w:val="009B540F"/>
    <w:rsid w:val="00E67881"/>
    <w:rsid w:val="00E94414"/>
    <w:rsid w:val="00FA3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FF11A-8F92-AB47-939D-246E3E5A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253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53C7"/>
  </w:style>
  <w:style w:type="paragraph" w:styleId="AltBilgi">
    <w:name w:val="footer"/>
    <w:basedOn w:val="Normal"/>
    <w:link w:val="AltBilgiChar"/>
    <w:uiPriority w:val="99"/>
    <w:unhideWhenUsed/>
    <w:rsid w:val="009253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Kullanıcısı</cp:lastModifiedBy>
  <cp:revision>8</cp:revision>
  <dcterms:created xsi:type="dcterms:W3CDTF">2020-08-07T11:14:00Z</dcterms:created>
  <dcterms:modified xsi:type="dcterms:W3CDTF">2020-11-28T08:25:00Z</dcterms:modified>
</cp:coreProperties>
</file>